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Merzling</text:h>
      <text:p text:style-name="Definition_20_Term_20_Tight">Název taxonu</text:p>
      <text:p text:style-name="Definition_20_Definition_20_Tight">Vitis vinifera Merzling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´Merzling´ (Mg)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FR 993-60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jedná se o německou odrůdu, vznikla křížením odrůd ´Seyval´ (SV 5 276) x (´Ryzlink rýnský´ x ´Rulandské šedé´)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středně bujný růst</text:p>
      <text:p text:style-name="Definition_20_Term_20_Tight">Výhony</text:p>
      <text:p text:style-name="Definition_20_Definition_20_Tight">jednoleté réví je středně silné až silné, žlutavě hnědé až hnědé, dobře vyzrávající</text:p>
      <text:p text:style-name="Definition_20_Term_20_Tight">Pupeny</text:p>
      <text:p text:style-name="Definition_20_Definition_20_Tight">středně velké, zahrocené</text:p>
      <text:p text:style-name="Definition_20_Term_20_Tight">Listy</text:p>
      <text:p text:style-name="Definition_20_Definition_20_Tight">středně velké až velké, okrouhlé, pětilaločnaté s mírnými výkroji, bazální výkroj je lyrovitý, uzavřený; povrch listu je tmavěji zelený, vrásčitý, vespod plstnatý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velký, kuželovitý, hustší hrozen s křidélky; bobule kulatá, malá až středně velká, zelenožlutá na osluněné straně červenošedá</text:p>
      <text:p text:style-name="Definition_20_Term_20_Tight">Semena</text:p>
      <text:p text:style-name="Definition_20_Definition_20_Tight">středně velká až velká, hruškovitá, s delším zobáčkem</text:p>
      <text:p text:style-name="Definition_20_Term_20_Tight">Kůra a borka</text:p>
      <text:p text:style-name="Definition_20_Definition_20_Tight">šedé barvy, odlupuje se v pásech</text:p>
      <text:p text:style-name="Definition_20_Term_20_Tight">Možnost záměny taxonu (+ rozlišující rozhodný znak)</text:p>
      <text:p text:style-name="Definition_20_Definition_20_Tight">´Műller Thurgau´ (Mg nemá tolik vykrajované listy a vespod jsou více plstnaté)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příliš suché písčité půdy jsou méně vhodné</text:p>
      <text:p text:style-name="Definition_20_Term_20_Tight">Faktor půdy</text:p>
      <text:p text:style-name="Definition_20_Definition_20_Tight">lépe vlhčí hlinité či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až vysoké vedení</text:p>
      <text:p text:style-name="Definition_20_Term_20_Tight">Řez</text:p>
      <text:p text:style-name="Definition_20_Definition_20_Tight">na dlouhý tažeň, snáší i krátký řez</text:p>
      <text:p text:style-name="Definition_20_Term_20_Tight">Podnož</text:p>
      <text:p text:style-name="Definition_20_Definition_20_Tight">do hlubších humóznějších půd SO 4, CR 2 a Kober 125 AA, do sušších podmínek bujněji rostoucí podnože Börner i Kober 5 BB</text:p>
      <text:h text:style-name="Heading_20_4" text:outline-level="4">Užitné vlastnosti</text:h>
      <text:p text:style-name="Definition_20_Term_20_Tight">Použití</text:p>
      <text:p text:style-name="Definition_20_Definition_20_Tight">bílá moštová odrůda - výroba bílého vína, přímý konzum</text:p>
      <text:p text:style-name="Definition_20_Term_20_Tight">Choroby a škůdci</text:p>
      <text:p text:style-name="Definition_20_Definition_20_Tight">vyšší odolnost k houbovým chorobám, napadána obaleči</text:p>
      <text:p text:style-name="Definition_20_Term_20_Tight">Plodnost</text:p>
      <text:p text:style-name="Definition_20_Definition_20_Tight">středně pozdní, pravidelná (výnos 10-15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vůně vína je ovocná, jemně kořenitá; chuť je také ovocná, podobná odrůdě Müller Thurgau, avšak často s "travnatější" dochutí</text:p>
      <text:p text:style-name="Definition_20_Term_20_Tight">Doporučená technologie vína</text:p>
      <text:p text:style-name="Definition_20_Definition_20_Tight">jakostní a přívlastková bílá vína, kupáže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2, 121)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FfNDRfNzQ5X1NvdG9sYXJfVml0aXNfdmluaWZlcmFfbWVyemxpbmdfbGlzdC5qcGciXV0?sha=8783f86e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FfNDRfODY3X1NvdG9sYXJfVml0aXNfdmluaWZlcmFfbWVyemxpbmdfaHJvemVuLkpQRyJdXQ?sha=040cf629" office:name="">
          <text:span text:style-name="Definition">
            <draw:frame svg:width="337pt" svg:height="45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