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Kirengeshoma palmata</text:h>
      <text:p text:style-name="Definition_20_Term_20_Tight">Název taxonu</text:p>
      <text:p text:style-name="Definition_20_Definition_20_Tight">Kirengeshoma palmata</text:p>
      <text:p text:style-name="Definition_20_Term_20_Tight">Vědecký název taxonu</text:p>
      <text:p text:style-name="Definition_20_Definition_20_Tight">Kirengeshoma palmata</text:p>
      <text:p text:style-name="Definition_20_Term_20_Tight">Jména autorů, kteří taxon popsali</text:p>
      <text:p text:style-name="Definition_20_Definition_20_Tight">
        <text:a xlink:type="simple" xlink:href="/taxon-authors/882" office:name="">
          <text:span text:style-name="Definition">Yatebe</text:span>
        </text:a>
      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71" office:name="">
          <text:span text:style-name="Definition">Hydrangeaceae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Japonsko</text:p>
      <text:h text:style-name="Heading_20_4" text:outline-level="4">Zařazení</text:h>
      <text:p text:style-name="Definition_20_Term_20_Tight">Fytocenologický původ</text:p>
      <text:p text:style-name="Definition_20_Definition_20_Tight">údolí vlhkých horských lesů v 700 – 1800 metrů n.m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 bylina, 80 – 120 cm vysoká, svým habitem připomínající keř</text:p>
      <text:p text:style-name="Definition_20_Term_20_Tight">Výhony</text:p>
      <text:p text:style-name="Definition_20_Definition_20_Tight">lodyhy vzpřímené, načervenalé, tupě čtyřhranné, uvnitř duté se vstřícnými listy</text:p>
      <text:p text:style-name="Definition_20_Term_20_Tight">Listy</text:p>
      <text:p text:style-name="Definition_20_Definition_20_Tight">listy bazální řapíkaté, řapíky 1 – 25 cm dlouhé, čepel 10-20 x 10-20 cm velká, dlanitě laločnatá, na bázi srdčitá, okraj se 3-10 laloky</text:p>
      <text:p text:style-name="Definition_20_Term_20_Tight">Květenství</text:p>
      <text:p text:style-name="Definition_20_Definition_20_Tight">květenství z 1-3 nicích, zvonek připomínajících, žlutých květů</text:p>
      <text:p text:style-name="Definition_20_Term_20_Tight">Květy</text:p>
      <text:p text:style-name="Definition_20_Definition_20_Tight">žluté květy na 1-3 cm dlouhých stopečkách. Kalich cca 1 cm v průměru, korunních plátků 5, podlouhle okrouhlé, 3 x 10 cm velké</text:p>
      <text:p text:style-name="Definition_20_Term_20_Tight">Plody</text:p>
      <text:p text:style-name="Definition_20_Definition_20_Tight">souplodí nažek; nažka vlnatě huňatá, bělavá</text:p>
      <text:p text:style-name="Definition_20_Term_20_Tight">Vytrvalost</text:p>
      <text:p text:style-name="Definition_20_Definition_20_Tight">vytrvalá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pokud je půda trvale a dostatečně vlhká, můžeme ji pěstovat i na slunci, naopak sucho a slunce nesnáší</text:p>
      <text:p text:style-name="Definition_20_Term_20_Tight">Faktor tepla</text:p>
      <text:p text:style-name="Definition_20_Definition_20_Tight">u nás zcela mrazuvzdorná</text:p>
      <text:p text:style-name="Definition_20_Term_20_Tight">Faktor vody</text:p>
      <text:p text:style-name="Definition_20_Definition_20_Tight">v plném létě je náročná na závlahu</text:p>
      <text:p text:style-name="Definition_20_Term_20_Tight">Faktor půdy</text:p>
      <text:p text:style-name="Definition_20_Definition_20_Tight">půda trvale a dostatečně vlhká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PD - Porost dřevin, OPD - Okraj porostu dřevin a Z - Záhon</text:p>
      <text:p text:style-name="Definition_20_Term_20_Tight">Použití - pro trvalky - poznámka</text:p>
      <text:p text:style-name="Definition_20_Definition_20_Tight">podrosty a přistíněné okraje porostů dřevin, solitéra do trávníku, stinné partie soukromé zahrady</text:p>
      <text:p text:style-name="Definition_20_Term_20_Tight">Růstové i jiné druhově specifické vlastnosti</text:p>
      <text:p text:style-name="Definition_20_Definition_20_Tight">trvalka tvořící mohutný trs bohatě rozvětvených lodyh</text:p>
      <text:p text:style-name="Definition_20_Term_20_Tight">Doporučený spon pro výsadbu</text:p>
      <text:p text:style-name="Definition_20_Definition_20_Tight">cca 1 – 3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semeno pro klíčení vyžaduje stratifikaci – projít chladem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