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Rudbeckia laciniata</text:h>
      <text:p text:style-name="Definition_20_Term_20_Tight">Název taxonu</text:p>
      <text:p text:style-name="Definition_20_Definition_20_Tight">Rudbeckia laciniata</text:p>
      <text:p text:style-name="Definition_20_Term_20_Tight">Vědecký název taxonu</text:p>
      <text:p text:style-name="Definition_20_Definition_20_Tight">Rudbeckia laciniata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´Goldquelle´</text:p>
      <text:p text:style-name="Definition_20_Term_20_Tight">Český název</text:p>
      <text:p text:style-name="Definition_20_Definition_20_Tight">třapatka dřípatá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8" office:name="">
          <text:span text:style-name="Definition">Rudbeckia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 a střed USA a severovýchod Kanady. U nás invazivní rostlina.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1,5 m - 2m</text:p>
      <text:p text:style-name="Definition_20_Term_20_Tight">Kořen</text:p>
      <text:p text:style-name="Definition_20_Definition_20_Tight">Plazivý dřevnatý oddenek</text:p>
      <text:p text:style-name="Definition_20_Term_20_Tight">Listy</text:p>
      <text:p text:style-name="Definition_20_Definition_20_Tight">Horní listy jsou celistvé, dolní členěné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Jazykovité květy žluté, trubkovité květy světle zelené, zelenožluté</text:p>
      <text:p text:style-name="Definition_20_Term_20_Tight">Plody</text:p>
      <text:p text:style-name="Definition_20_Definition_20_Tight">Nažky, čtyřhranné, hnědé s blanitými křidélky na okraji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 - poznámka</text:p>
      <text:p text:style-name="Definition_20_Definition_20_Tight">vyžaduje vlhké půdy bohaté na živiny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 a OV - Okraj vody</text:p>
      <text:h text:style-name="Heading_20_4" text:outline-level="4">Množení</text:h>
      <text:p text:style-name="Definition_20_Term_20_Tight">Množení</text:p>
      <text:p text:style-name="Definition_20_Definition_20_Tight">Přímý výsev, Kořenové řízky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