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Hamamelis mollis</text:h>
      <text:p text:style-name="Definition_20_Term_20_Tight">Název taxonu</text:p>
      <text:p text:style-name="Definition_20_Definition_20_Tight">Hamamelis mollis</text:p>
      <text:p text:style-name="Definition_20_Term_20_Tight">Vědecký název taxonu</text:p>
      <text:p text:style-name="Definition_20_Definition_20_Tight">Hamamelis mollis</text:p>
      <text:p text:style-name="Definition_20_Term_20_Tight">Jména autorů, kteří taxon popsali</text:p>
      <text:p text:style-name="Definition_20_Definition_20_Tight">
        <text:a xlink:type="simple" xlink:href="/taxon-authors/291" office:name="">
          <text:span text:style-name="Definition">Oliv.</text:span>
        </text:a>
      </text:p>
      <text:p text:style-name="Definition_20_Term_20_Tight">Český název</text:p>
      <text:p text:style-name="Definition_20_Definition_20_Tight">vilín měkký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19" office:name="">
          <text:span text:style-name="Definition">Hamamelis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Iránsko-turanská oblast a Čínsko-japonská oblast</text:p>
      <text:p text:style-name="Definition_20_Term_20_Tight">Biogeografické regiony - poznámka</text:p>
      <text:p text:style-name="Definition_20_Definition_20_Tight">Čína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keř 3-ř m vysoký, v domovině až 10 m vysoký strom</text:p>
      <text:p text:style-name="Definition_20_Term_20_Tight">Výhony</text:p>
      <text:p text:style-name="Definition_20_Definition_20_Tight">měkce plstnaté letorosty</text:p>
      <text:p text:style-name="Definition_20_Term_20_Tight">Pupeny</text:p>
      <text:p text:style-name="Definition_20_Definition_20_Tight">vstřícné</text:p>
      <text:p text:style-name="Definition_20_Term_20_Tight">Listy</text:p>
      <text:p text:style-name="Definition_20_Definition_20_Tight">listy nesouměrné, nepravidelně zubaté, okrouhle vejčité až obvejčité, 8-16 cm, na bázi srdčité, na rubu plstnaté, řapík 0,5-1 cm dlouhý</text:p>
      <text:p text:style-name="Definition_20_Term_20_Tight">Květy</text:p>
      <text:p text:style-name="Definition_20_Definition_20_Tight">květa zlatožluté, korunní lístky cca 1,5 cm dlouhé, nezvlněné</text:p>
      <text:p text:style-name="Definition_20_Term_20_Tight">Plody</text:p>
      <text:p text:style-name="Definition_20_Definition_20_Tight">tobolka</text:p>
      <text:p text:style-name="Definition_20_Term_20_Tight">Dlouhověkost</text:p>
      <text:p text:style-name="Definition_20_Definition_20_Tight">krátkověká dřevina</text:p>
      <text:h text:style-name="Heading_20_4" text:outline-level="4">Doba kvetení</text:h>
      <text:p text:style-name="Definition_20_Term_20_Tight">Začátek doby kvetení</text:p>
      <text:p text:style-name="Definition_20_Definition_20_Tight">Leden</text:p>
      <text:p text:style-name="Definition_20_Term_20_Tight">Konec doby kvetení</text:p>
      <text:p text:style-name="Definition_20_Definition_20_Tight">Březen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oblast I-II (III)</text:p>
      <text:p text:style-name="Definition_20_Term_20_Tight">Faktor vody</text:p>
      <text:p text:style-name="Definition_20_Definition_20_Tight">středně vlhké půdy</text:p>
      <text:p text:style-name="Definition_20_Term_20_Tight">Faktor půdy</text:p>
      <text:p text:style-name="Definition_20_Definition_20_Tight">půdy hlubší kvalitní, středně vlhké, kyselé</text:p>
      <text:p text:style-name="Definition_20_Term_20_Tight">Faktor půdy - vápnostřežný</text:p>
      <text:p text:style-name="Definition_20_Definition_20_Tight">✓</text:p>
      <text:h text:style-name="Heading_20_4" text:outline-level="4">Agrotechnické vlastnosti a požadavky</text:h>
      <text:p text:style-name="Definition_20_Term_20_Tight">Řez</text:p>
      <text:p text:style-name="Definition_20_Definition_20_Tight">nesnáší řez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I-III - květ, vegetační sezóna - olistění, na podzim vybarvuje do žluta</text:p>
      <text:p text:style-name="Definition_20_Term_20_Tight">Použití</text:p>
      <text:p text:style-name="Definition_20_Definition_20_Tight">solitéry blízko cesty, před tmavým pozadím lze využít brzkého kvetení a podzimního zbarvení</text:p>
      <text:h text:style-name="Heading_20_4" text:outline-level="4">Množení</text:h>
      <text:p text:style-name="Definition_20_Term_20_Tight">Množení</text:p>
      <text:p text:style-name="Definition_20_Definition_20_Tight">Hřížení a Roubování</text:p>
      <text:p text:style-name="Definition_20_Term_20_Tight">Odrůdy</text:p>
      <text:p text:style-name="Definition_20_Definition_20_Tight">Brevipetala', velký a v mládí vzpřímený, později zakulacený a středně vzrůstný keř, kvítky jen 1 cm malé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