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Hosta undulata</text:h>
      <text:p text:style-name="Definition_20_Term_20_Tight">Název taxonu</text:p>
      <text:p text:style-name="Definition_20_Definition_20_Tight">Hosta undulata</text:p>
      <text:p text:style-name="Definition_20_Term_20_Tight">Vědecký název taxonu</text:p>
      <text:p text:style-name="Definition_20_Definition_20_Tight">Hosta undulata</text:p>
      <text:p text:style-name="Definition_20_Term_20_Tight">Jména autorů, kteří taxon popsali</text:p>
      <text:p text:style-name="Definition_20_Definition_20_Tight">
        <text:a xlink:type="simple" xlink:href="/taxon-authors/270" office:name="">
          <text:span text:style-name="Definition">Bailey</text:span>
        </text:a>
      </text:p>
      <text:p text:style-name="Definition_20_Term_20_Tight">Český název</text:p>
      <text:p text:style-name="Definition_20_Definition_20_Tight">Bohyška vlnitolistá</text:p>
      <text:p text:style-name="Definition_20_Term_20_Tight">Synonyma (zahradnicky používaný název)</text:p>
      <text:p text:style-name="Definition_20_Definition_20_Tight">Funkia undulata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dlhé 25 - 40 cm</text:p>
      <text:p text:style-name="Definition_20_Term_20_Tight">Listy</text:p>
      <text:p text:style-name="Definition_20_Definition_20_Tight">zkroucené, s bílím pruhem uprostřed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nafialovělé, bílé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KSsk - Kamenitá stanoviště - mělký půdní profil na souvislé hornině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taxonweb.cz/media/W1siZiIsIjIwMjQvMDIvMTUvMjFfMDJfMDNfOTc0X0hvc3RhX3VuZHVsYXRhXzVfLkpQRyJdXQ?sha=4fdd5fbf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taxonweb.cz/media/W1siZiIsIjIwMjQvMDIvMTUvMjFfMDJfMDZfNjI1X0hvc3RhX3VuZHVsYXRhXzdfLkpQRyJdXQ?sha=937fc345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taxonweb.cz/media/W1siZiIsIjIwMjQvMDIvMTUvMjFfMDRfMjVfMjE0X0hvc3RhX3VuZHVsYXRhXzhfLkpQRyJdXQ?sha=8123408f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taxonweb.cz/media/W1siZiIsIjIwMjQvMDIvMTUvMjFfMDRfMjZfMjlfSG9zdGEudW5kdWxhdGFfQXJiLjIyMl8yXy5KUEciXV0?sha=905c67cc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