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Digitalis purpurea</text:h>
      <text:p text:style-name="Definition_20_Term_20_Tight">Název taxonu</text:p>
      <text:p text:style-name="Definition_20_Definition_20_Tight">Digitalis purpurea</text:p>
      <text:p text:style-name="Definition_20_Term_20_Tight">Vědecký název taxonu</text:p>
      <text:p text:style-name="Definition_20_Definition_20_Tight">Digitalis purpurea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Odrůda</text:p>
      <text:p text:style-name="Definition_20_Definition_20_Tight">´Alba´</text:p>
      <text:p text:style-name="Definition_20_Term_20_Tight">Český název</text:p>
      <text:p text:style-name="Definition_20_Definition_20_Tight">náprstník červený</text:p>
      <text:p text:style-name="Definition_20_Term_20_Tight">Autor</text:p>
      <text:p text:style-name="Definition_20_Definition_20_Tight">Miloš Jurica (milo_jurica@unknown.cz)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5" office:name="">
          <text:span text:style-name="Definition">Digitalis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severní polokoule</text:p>
      <text:h text:style-name="Heading_20_4" text:outline-level="4">Zařazení</text:h>
      <text:p text:style-name="Definition_20_Term_20_Tight">Pěstitelská skupina</text:p>
      <text:p text:style-name="Definition_20_Definition_20_Tight">Dvouletka pravá a Léčivá rostlina</text:p>
      <text:h text:style-name="Heading_20_4" text:outline-level="4">Popisné a identifikační znaky</text:h>
      <text:p text:style-name="Definition_20_Term_20_Tight">Habitus</text:p>
      <text:p text:style-name="Definition_20_Definition_20_Tight">v prvním roce přízemní růžice listů, ve druhem roce vysoká lodyha 1,8 m</text:p>
      <text:p text:style-name="Definition_20_Term_20_Tight">Kořen</text:p>
      <text:p text:style-name="Definition_20_Definition_20_Tight">výrazný kůlový kořen</text:p>
      <text:p text:style-name="Definition_20_Term_20_Tight">Listy</text:p>
      <text:p text:style-name="Definition_20_Definition_20_Tight">jednoduché, vejčité svraskalé</text:p>
      <text:p text:style-name="Definition_20_Term_20_Tight">Květenství</text:p>
      <text:p text:style-name="Definition_20_Definition_20_Tight">jednostranný mnohokvětý hrozen</text:p>
      <text:p text:style-name="Definition_20_Term_20_Tight">Květy</text:p>
      <text:p text:style-name="Definition_20_Definition_20_Tight">4 - 5 četné dvoupyské květy, převyslé červenofialové, bílé, uvnitř tmavě skvrnité</text:p>
      <text:p text:style-name="Definition_20_Term_20_Tight">Plody</text:p>
      <text:p text:style-name="Definition_20_Definition_20_Tight">v kalichu uzavřená tobolka</text:p>
      <text:p text:style-name="Definition_20_Term_20_Tight">Semena</text:p>
      <text:p text:style-name="Definition_20_Definition_20_Tight">hrubě křídlatá nažka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řepařský výrobní typ</text:p>
      <text:p text:style-name="Definition_20_Term_20_Tight">Faktor vody</text:p>
      <text:p text:style-name="Definition_20_Definition_20_Tight">dostatek vláhy</text:p>
      <text:p text:style-name="Definition_20_Term_20_Tight">Faktor půdy</text:p>
      <text:p text:style-name="Definition_20_Definition_20_Tight">písčitohlinité půdy, humózní náplavy s dostatečnou zásobou živin</text:p>
      <text:h text:style-name="Heading_20_4" text:outline-level="4">Užitné vlastnosti</text:h>
      <text:p text:style-name="Definition_20_Term_20_Tight">Použití</text:p>
      <text:p text:style-name="Definition_20_Definition_20_Tight">LAKR</text:p>
      <text:h text:style-name="Heading_20_4" text:outline-level="4">Množení</text:h>
      <text:p text:style-name="Definition_20_Term_20_Tight">Množení</text:p>
      <text:p text:style-name="Definition_20_Definition_20_Tight">Přímý výsev a Předpěstování sadby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 (záhon LAKR)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MvMTIvMjYvMTlfMDVfMDlfNjI1X0RpZ2l0YWxpc19wdXJwdXJlYV8xXy5KUEciXV0?sha=a3297ebe" office:name="">
          <text:span text:style-name="Definition">
            <draw:frame svg:width="67pt" svg:height="90pt">
              <draw:image xlink:href="Pictures/0.JPG" xlink:type="simple" xlink:show="embed" xlink:actuate="onLoad"/>
            </draw:frame>
          </text:span>
        </text:a>
        <text:a xlink:type="simple" xlink:href="http://taxonweb.cz/media/W1siZiIsIjIwMjMvMTIvMjYvMTlfMDVfMTFfMjA4X0RpZ2l0YWxpc19sYW5hdGFfNF8uSlBHIl1d?sha=fca525ae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TIvMjYvMTlfMDVfMTJfMzg5X0RpZ2l0YWxpc19sYW5hdGFfMTBfLkpQRyJdXQ?sha=e1ca996b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TIvMjYvMTlfMDVfMTNfNjQwX0RpZ2l0YWxpc19sYW5hdGFfOV8uSlBHIl1d?sha=0453f959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jYvMTlfMTRfNDRfNTM0X0RpZ2l0YWxpc19sYW5hdGFfOF8uSlBHIl1d?sha=cbd9b41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MvMTIvMjYvMTlfMTBfNDFfMzYxX0RpZ2l0YWxpc19wdXJwdXJlYV8zXy5KUEciXV0?sha=ef0c1594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taxonweb.cz/media/W1siZiIsIjIwMjMvMTIvMjYvMTlfMTBfNDJfODk5X0RpZ2l0YWxpc19wdXJwdXJlYV9CZXJjeV8zXy5KUEciXV0?sha=33b52709" office:name="">
          <text:span text:style-name="Definition">
            <draw:frame svg:width="320pt" svg:height="240pt">
              <draw:image xlink:href="Pictures/6.JPG" xlink:type="simple" xlink:show="embed" xlink:actuate="onLoad"/>
            </draw:frame>
          </text:span>
        </text:a>
        <text:a xlink:type="simple" xlink:href="http://taxonweb.cz/media/W1siZiIsIjIwMjMvMTIvMjYvMTlfMTRfNDZfMTU4X0RpZ2l0YWxpc194X2lzb3BsZXhpc18xXy5KUEciXV0?sha=6d5e88d0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