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Silene coronaria</text:h>
      <text:p text:style-name="Definition_20_Term_20_Tight">Název taxonu</text:p>
      <text:p text:style-name="Definition_20_Definition_20_Tight">Silene coronaria</text:p>
      <text:p text:style-name="Definition_20_Term_20_Tight">Vědecký název taxonu</text:p>
      <text:p text:style-name="Definition_20_Definition_20_Tight">Silene coronaria</text:p>
      <text:p text:style-name="Definition_20_Term_20_Tight">Jména autorů, kteří taxon popsali</text:p>
      <text:p text:style-name="Definition_20_Definition_20_Tight">
        <text:a xlink:type="simple" xlink:href="/taxon-authors/187" office:name="">
          <text:span text:style-name="Definition">(L.) Desr.</text:span>
        </text:a>
      </text:p>
      <text:p text:style-name="Definition_20_Term_20_Tight">Český název</text:p>
      <text:p text:style-name="Definition_20_Definition_20_Tight">kohoutek věncový</text:p>
      <text:p text:style-name="Definition_20_Term_20_Tight">Synonyma (zahradnicky používaný název)</text:p>
      <text:p text:style-name="Definition_20_Definition_20_Tight">Agrostemma coronaria, Coronaria coriacea, Lychnis coronaria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15" office:name="">
          <text:span text:style-name="Definition">Silene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východomediterární-euroasijský druh; v ČR v teplejších oblastech jako zplanělý</text:p>
      <text:h text:style-name="Heading_20_4" text:outline-level="4">Zařazení</text:h>
      <text:p text:style-name="Definition_20_Term_20_Tight">Fytocenologický původ</text:p>
      <text:p text:style-name="Definition_20_Definition_20_Tight">světlé lesy a okraje porostů, křovinaté stráně, okraje vinohradů, v blízkosti obytných sídel, na hřbitovech od nížin do pahorkatin.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Pěstitelská skupina - poznámka</text:p>
      <text:p text:style-name="Definition_20_Definition_20_Tight">vytrvalost v zimě závisí od průběhu zimy, intenzity mrazu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vhodná jak do intenzivně ošetřovaných tradičních záhonů, tak do přírodě podobných vegetačních prvků (stepní louky, porosty na stanovištích s přítomností kamene, světlé okraje porostů aj.)</text:p>
      <text:h text:style-name="Heading_20_4" text:outline-level="4">Popisné a identifikační znaky</text:h>
      <text:p text:style-name="Definition_20_Term_20_Tight">Habitus</text:p>
      <text:p text:style-name="Definition_20_Definition_20_Tight">vytrvalá, vzpřímeně rostoucí bylina cca 30 - 60 (80) cm vysoká, bíle plstnatá</text:p>
      <text:p text:style-name="Definition_20_Term_20_Tight">Kořen</text:p>
      <text:p text:style-name="Definition_20_Definition_20_Tight">kůlovitý, slabě větvený</text:p>
      <text:p text:style-name="Definition_20_Term_20_Tight">Výhony</text:p>
      <text:p text:style-name="Definition_20_Definition_20_Tight">lodyha vzpřímená, zakulacená, vidličnatě větvená, řídce olistěná - vyniká struktura rostliny</text:p>
      <text:p text:style-name="Definition_20_Term_20_Tight">Listy</text:p>
      <text:p text:style-name="Definition_20_Definition_20_Tight">přízemní listy v růžici eliptické až podlouhle kopinaté, mírně zvlněné, cca 10-20 cm x 3-4 cm; lodyžní listy přisedlé, vstřícné, na bázi srostlé, kopinaté. Listy i lodyha stříbřitě jemně ale hustě pýřitá</text:p>
      <text:p text:style-name="Definition_20_Term_20_Tight">Květenství</text:p>
      <text:p text:style-name="Definition_20_Definition_20_Tight">řídký vidlan</text:p>
      <text:p text:style-name="Definition_20_Term_20_Tight">Květy</text:p>
      <text:p text:style-name="Definition_20_Definition_20_Tight">kalich trubkovitý, plstnatý, koruna kolovitá, 5 četná, okvětní plátky zaokrouhlené někdy vykrajované, nicí, zvlněné, červenofialové, bílé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drobná, černá, kulatá</text:p>
      <text:p text:style-name="Definition_20_Term_20_Tight">Vytrvalost</text:p>
      <text:p text:style-name="Definition_20_Definition_20_Tight">vytrvalost v zimě závisí od průběhu zimy, intenzity mrazu; přesevem se na stanovišti udržuje</text:p>
      <text:p text:style-name="Definition_20_Term_20_Tight">Dlouhověkost</text:p>
      <text:p text:style-name="Definition_20_Definition_20_Tight">krátkověká trvalka - R stratég,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má rád teplé polohy</text:p>
      <text:p text:style-name="Definition_20_Term_20_Tight">Faktor vody</text:p>
      <text:p text:style-name="Definition_20_Definition_20_Tight">nesnáší vlhko, v těžké mokré půdě vyhnívá</text:p>
      <text:p text:style-name="Definition_20_Term_20_Tight">Faktor půdy</text:p>
      <text:p text:style-name="Definition_20_Definition_20_Tight">propustná, hlubší i mělká půda, hlinitá i skeletnatá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přírodě blízké vegetační prvky, záhony, střešní zahrady, záhony s příromností kamene</text:p>
      <text:p text:style-name="Definition_20_Term_20_Tight">Doporučený spon pro výsadbu</text:p>
      <text:p text:style-name="Definition_20_Definition_20_Tight">12-16 ks/m2</text:p>
      <text:h text:style-name="Heading_20_4" text:outline-level="4">Množení</text:h>
      <text:p text:style-name="Definition_20_Term_20_Tight">Množení</text:p>
      <text:p text:style-name="Definition_20_Definition_20_Tight">Generativní, Přímý výsev a Řízkování</text:p>
      <text:p text:style-name="Definition_20_Term_20_Tight">Množení - poznámka</text:p>
      <text:p text:style-name="Definition_20_Definition_20_Tight">řízkování, semenem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www.softsort.cz/app/#/taxon/184" office:name="">
              <text:span text:style-name="Definition">https://www.softsort.cz/app/#/taxon/184</text:span>
            </text:a>
          </text:p>
        </text:list-item>
        <text:list-item>
          <text:p text:style-name="P2">
            <text:a xlink:type="simple" xlink:href="https://botany.cz/cs/lychnis-coronaria/" office:name="">
              <text:span text:style-name="Definition">https://botany.cz/cs/lychnis-coronaria/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MvMTIvMTQvMTRfNTlfNDNfOTA0X0RTQ18wOTU4LkpQRyJdXQ?sha=138073b2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taxonweb.cz/media/W1siZiIsIjIwMjMvMTIvMTQvMTRfNTlfNDRfMF9EU0NfMDk2MC5KUEciXV0?sha=3328ea24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TIvMTQvMTRfNTlfNDRfMTA5X0x5Y2huaXNfY29yb25hcmlhX0FsYmFfNF8uSlBHIl1d?sha=ee2feb88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TIvMTQvMTRfNTlfNDRfMTkyX0x5Y2huaXNfY29yb25hcmlhX0FsYmFfM18uSlBHIl1d?sha=0ad91ffd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MvMTIvMTQvMTRfNTlfNDRfMjc0X09icl96ZWsyLmpwZyJdXQ?sha=25f130cc" office:name="">
          <text:span text:style-name="Definition">
            <draw:frame svg:width="720pt" svg:height="540pt">
              <draw:image xlink:href="Pictures/4.jpg" xlink:type="simple" xlink:show="embed" xlink:actuate="onLoad"/>
            </draw:frame>
          </text:span>
        </text:a>
        <text:a xlink:type="simple" xlink:href="http://taxonweb.cz/media/W1siZiIsIjIwMjMvMTIvMTQvMTRfNTlfNDRfMzU0X09icl96ZWsxLmpwZyJdXQ?sha=45abbd5b" office:name="">
          <text:span text:style-name="Definition">
            <draw:frame svg:width="720pt" svg:height="540pt">
              <draw:image xlink:href="Pictures/5.jpg" xlink:type="simple" xlink:show="embed" xlink:actuate="onLoad"/>
            </draw:frame>
          </text:span>
        </text:a>
        <text:a xlink:type="simple" xlink:href="http://taxonweb.cz/media/W1siZiIsIjIwMjMvMTIvMTQvMTRfNTlfNDZfMzFfRFNDXzEwNDguSlBHIl1d?sha=8fadfffd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taxonweb.cz/media/W1siZiIsIjIwMjMvMTIvMTQvMTVfMTVfMDVfOTY0X1BJQ1QwMTk4LkpQRyJdXQ?sha=3a9b3b9e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taxonweb.cz/media/W1siZiIsIjIwMjMvMTIvMTQvMTVfMTVfMDZfNDBfT2JyX3plazMuanBnIl1d?sha=f67c1b1b" office:name="">
          <text:span text:style-name="Definition">
            <draw:frame svg:width="384pt" svg:height="288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