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Geum</text:h>
      <text:p text:style-name="Definition_20_Term_20_Tight">Název taxonu</text:p>
      <text:p text:style-name="Definition_20_Definition_20_Tight">Geum</text:p>
      <text:p text:style-name="Definition_20_Term_20_Tight">Vědecký název taxonu</text:p>
      <text:p text:style-name="Definition_20_Definition_20_Tight">Geum</text:p>
      <text:p text:style-name="Definition_20_Term_20_Tight">Odrůda</text:p>
      <text:p text:style-name="Definition_20_Definition_20_Tight">´Banana Daigueri´</text:p>
      <text:p text:style-name="Definition_20_Term_20_Tight">Český název</text:p>
      <text:p text:style-name="Definition_20_Definition_20_Tight">kuklík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084" office:name="">
          <text:span text:style-name="Definition">Rosaceae</text:span>
        </text:a>
      </text:p>
      <text:h text:style-name="Heading_20_4" text:outline-level="4">Ostatní</text:h>
      <text:p text:style-name="Definition_20_Term_20_Tight">Výsev/výsadba na stanoviště</text:p>
      <text:p text:style-name="Definition_20_Definition_20_Tight">2019</text:p>
      <text:p text:style-name="Definition_20_Term_20_Tight">Výsev/výsadba na stanoviště - podrobnějsí popis</text:p>
      <text:p text:style-name="Definition_20_Definition_20_Tight">jaro 2019</text:p>
      <text:p text:style-name="Definition_20_Term_20_Tight">Dodavatel</text:p>
      <text:p text:style-name="Definition_20_Definition_20_Tight">školky Semanín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