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´Common Sense´</text:h>
      <text:p text:style-name="Definition_20_Term_20_Tight">Název taxonu</text:p>
      <text:p text:style-name="Definition_20_Definition_20_Tight">Hemerocallis ´Common Sense´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´Common Sense´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1" office:name="">
              <text:span text:style-name="Definition">Z 6: záhon 6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