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Hemerocallis ´Open Sea´</text:h>
      <text:p text:style-name="Definition_20_Term_20_Tight">Název taxonu</text:p>
      <text:p text:style-name="Definition_20_Definition_20_Tight">Hemerocallis ´Open Sea´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´Open Sea´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