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Hymenoxys hoopesii</text:h>
      <text:p text:style-name="Definition_20_Term_20_Tight">Název taxonu</text:p>
      <text:p text:style-name="Definition_20_Definition_20_Tight">Hymenoxys hoopesii</text:p>
      <text:p text:style-name="Definition_20_Term_20_Tight">Vědecký název taxonu</text:p>
      <text:p text:style-name="Definition_20_Definition_20_Tight">Hymenoxys hoopesii</text:p>
      <text:p text:style-name="Definition_20_Term_20_Tight">Jména autorů, kteří taxon popsali</text:p>
      <text:p text:style-name="Definition_20_Definition_20_Tight">
        <text:a xlink:type="simple" xlink:href="/taxon-authors/932" office:name="">
          <text:span text:style-name="Definition">(A. Gray) Bierner</text:span>
        </text:a>
      </text:p>
      <text:p text:style-name="Definition_20_Term_20_Tight">Synonyma (zahradnicky používaný název)</text:p>
      <text:p text:style-name="Definition_20_Definition_20_Tight">Helenium hoopesii A. Gray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