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Festuca amethystina</text:h>
      <text:p text:style-name="Definition_20_Term_20_Tight">Název taxonu</text:p>
      <text:p text:style-name="Definition_20_Definition_20_Tight">Festuca amethystina</text:p>
      <text:p text:style-name="Definition_20_Term_20_Tight">Vědecký název taxonu</text:p>
      <text:p text:style-name="Definition_20_Definition_20_Tight">Festuca amethystina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kostřava ametystová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