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Chelone obligua</text:h>
      <text:p text:style-name="Definition_20_Term_20_Tight">Název taxonu</text:p>
      <text:p text:style-name="Definition_20_Definition_20_Tight">Chelone obligua</text:p>
      <text:p text:style-name="Definition_20_Term_20_Tight">Vědecký název taxonu</text:p>
      <text:p text:style-name="Definition_20_Definition_20_Tight">Chelone obligua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štítovka kosá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