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Ipomoea nil</text:h>
      <text:p text:style-name="Definition_20_Term_20_Tight">Název taxonu</text:p>
      <text:p text:style-name="Definition_20_Definition_20_Tight">Ipomoea nil</text:p>
      <text:p text:style-name="Definition_20_Term_20_Tight">Vědecký název taxonu</text:p>
      <text:p text:style-name="Definition_20_Definition_20_Tight">Ipomoea nil</text:p>
      <text:p text:style-name="Definition_20_Term_20_Tight">Jména autorů, kteří taxon popsali</text:p>
      <text:p text:style-name="Definition_20_Definition_20_Tight">
        <text:a xlink:type="simple" xlink:href="/taxon-authors/910" office:name="">
          <text:span text:style-name="Definition">(L.) Roth</text:span>
        </text:a>
      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4" office:name="">
          <text:span text:style-name="Definition">Convolvulaceae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