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Helichrysum bracteatum</text:h>
      <text:p text:style-name="Definition_20_Term_20_Tight">Název taxonu</text:p>
      <text:p text:style-name="Definition_20_Definition_20_Tight">Helichrysum bracteatum</text:p>
      <text:p text:style-name="Definition_20_Term_20_Tight">Vědecký název taxonu</text:p>
      <text:p text:style-name="Definition_20_Definition_20_Tight">Helichrysum bracteatum</text:p>
      <text:p text:style-name="Definition_20_Term_20_Tight">Jména autorů, kteří taxon popsali</text:p>
      <text:p text:style-name="Definition_20_Definition_20_Tight">
        <text:a xlink:type="simple" xlink:href="/taxon-authors/151" office:name="">
          <text:span text:style-name="Definition">Haworth</text:span>
        </text:a>
      </text:p>
      <text:p text:style-name="Definition_20_Term_20_Tight">Český název</text:p>
      <text:p text:style-name="Definition_20_Definition_20_Tight">smil listenatý</text:p>
      <text:p text:style-name="Definition_20_Term_20_Tight">Synonyma (zahradnicky používaný název)</text:p>
      <text:p text:style-name="Definition_20_Definition_20_Tight">Xeranthemum bracteatum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5" office:name="">
          <text:span text:style-name="Definition">Helichrysum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p text:style-name="Definition_20_Term_20_Tight">Biogeografické regiony - poznámka</text:p>
      <text:p text:style-name="Definition_20_Definition_20_Tight">Austrálie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20 - 120 cm, lodyha přímá, ryhovaná, větvená</text:p>
      <text:p text:style-name="Definition_20_Term_20_Tight">Listy</text:p>
      <text:p text:style-name="Definition_20_Definition_20_Tight">přisedlé, obkopinaté až čárkovitě kopinaté, drsné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trubkovité - žluté, oranžové, jazykovité - červené, žluté, bílé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na sušení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