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Veronica spicata</text:h>
      <text:p text:style-name="Definition_20_Term_20_Tight">Název taxonu</text:p>
      <text:p text:style-name="Definition_20_Definition_20_Tight">Veronica spicata</text:p>
      <text:p text:style-name="Definition_20_Term_20_Tight">Vědecký název taxonu</text:p>
      <text:p text:style-name="Definition_20_Definition_20_Tight">Veronica spicata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´Heidekind´</text:p>
      <text:p text:style-name="Definition_20_Term_20_Tight">Český název</text:p>
      <text:p text:style-name="Definition_20_Definition_20_Tight">rozrazil klasnatý</text:p>
      <text:p text:style-name="Definition_20_Term_20_Tight">Synonyma (zahradnicky používaný název)</text:p>
      <text:p text:style-name="Definition_20_Definition_20_Tight">Syn. Pseudolysimachion spicatum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3" office:name="">
          <text:span text:style-name="Definition">Pseudolysimachion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Eurasijský druh, na území ČR domácí</text:p>
      <text:h text:style-name="Heading_20_4" text:outline-level="4">Zařazení</text:h>
      <text:p text:style-name="Definition_20_Term_20_Tight">Fytocenologický původ</text:p>
      <text:p text:style-name="Definition_20_Definition_20_Tight">Roste na výslunných stepních loukách a stráních, na skalnatých svazích, na okrajích doubrav a borů, a to v pásmu od nížin po pahorkatiny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10 – 50 cm</text:p>
      <text:p text:style-name="Definition_20_Term_20_Tight">Výhony</text:p>
      <text:p text:style-name="Definition_20_Definition_20_Tight">lodyha již od báze huste chlupatá, v horní cásti vetvené</text:p>
      <text:p text:style-name="Definition_20_Term_20_Tight">Listy</text:p>
      <text:p text:style-name="Definition_20_Definition_20_Tight">list našedlý, nelesklý, v spodní a strední cásti lodyhy</text:p>
      <text:p text:style-name="Definition_20_Term_20_Tight">Květenství</text:p>
      <text:p text:style-name="Definition_20_Definition_20_Tight">vstrícný, rapíkatý, v horní strídavý a prisedlý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suché</text:p>
      <text:p text:style-name="Definition_20_Term_20_Tight">Faktor půdy</text:p>
      <text:p text:style-name="Definition_20_Definition_20_Tight">suché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VPp - Volné plochy přírodě blízkého charakteru, VPz - Volné plochy záhonového charakteru, VPs - Volné plochy stepního charakteru (živné půdy s vysokým obsahem Ca), KS - Kamenitá stanoviště (stanoviště s přítomností kamenů), A - Alpinum a Z - Záhon</text:p>
      <text:p text:style-name="Definition_20_Term_20_Tight">Použití - pro trvalky - poznámka</text:p>
      <text:p text:style-name="Definition_20_Definition_20_Tight">skalky, zídky, záhony, svetlé a suché okraje DVP, pbvp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Odrůdy</text:p>
      <text:p text:style-name="Definition_20_Definition_20_Tight">např. ´Alba´,´Caerulea´, ´Rosea´, ´Rubra´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DIvMjJfMTdfMTJfODFfVmVyb25pY2Ffc3BpY2F0YV9Sb3RmdWNoc19hc2lfMV8uanBnIl1d?sha=57106dbd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