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Aubrieta deltoidea</text:h>
      <text:p text:style-name="Definition_20_Term_20_Tight">Název taxonu</text:p>
      <text:p text:style-name="Definition_20_Definition_20_Tight">Aubrieta deltoidea</text:p>
      <text:p text:style-name="Definition_20_Term_20_Tight">Vědecký název taxonu</text:p>
      <text:p text:style-name="Definition_20_Definition_20_Tight">Aubrieta</text:p>
      <text:p text:style-name="Definition_20_Term_20_Tight">Jména autorů, kteří taxon popsali</text:p>
      <text:p text:style-name="Definition_20_Definition_20_Tight">
        <text:a xlink:type="simple" xlink:href="/taxon-authors/264" office:name="">
          <text:span text:style-name="Definition">(L.) DC.</text:span>
        </text:a>
      </text:p>
      <text:p text:style-name="Definition_20_Term_20_Tight">Odrůda</text:p>
      <text:p text:style-name="Definition_20_Definition_20_Tight">´Audrey Red Purple Mix´</text:p>
      <text:p text:style-name="Definition_20_Term_20_Tight">Český název</text:p>
      <text:p text:style-name="Definition_20_Definition_20_Tight">tařička kosníkovitá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7" office:name="">
          <text:span text:style-name="Definition">Brassicaceae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jihovýchodní Evropa - Řecko, státy bývalé Jugoslávie, Bulharsko, jižní Itálie a západní Turecko</text:p>
      <text:h text:style-name="Heading_20_4" text:outline-level="4">Zařazení</text:h>
      <text:p text:style-name="Definition_20_Term_20_Tight">Fytocenologický původ</text:p>
      <text:p text:style-name="Definition_20_Definition_20_Tight">skalní štěrbiny v alpinském a subalpinském stupni</text:p>
      <text:p text:style-name="Definition_20_Term_20_Tight">Pěstitelská skupina</text:p>
      <text:p text:style-name="Definition_20_Definition_20_Tight">Trvalka stálezelená</text:p>
      <text:p text:style-name="Definition_20_Term_20_Tight">Pěstitelská skupina - poznámka</text:p>
      <text:p text:style-name="Definition_20_Definition_20_Tight">oreofyt, petrofyt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bylinná trvalka, nízkého (10 - 20 cm vysoká) polštářovitého růstu, rozrůstající se do šířky až 60 cm. Celá rostlina hustě pokrytá jemnými chlupy</text:p>
      <text:p text:style-name="Definition_20_Term_20_Tight">Kořen</text:p>
      <text:p text:style-name="Definition_20_Definition_20_Tight">jemný, větvěný</text:p>
      <text:p text:style-name="Definition_20_Term_20_Tight">Výhony</text:p>
      <text:p text:style-name="Definition_20_Definition_20_Tight">plazivé, při kontaktu s půdou kořenící</text:p>
      <text:p text:style-name="Definition_20_Term_20_Tight">Listy</text:p>
      <text:p text:style-name="Definition_20_Definition_20_Tight">kosníkovité až úzce kosníkovité, nejčastěji s 1 - 2 páry vstřícných zubů, drobné</text:p>
      <text:p text:style-name="Definition_20_Term_20_Tight">Květenství</text:p>
      <text:p text:style-name="Definition_20_Definition_20_Tight">jednoduchý, prodlužující se hrozen s postupně nakvétajícími květy</text:p>
      <text:p text:style-name="Definition_20_Term_20_Tight">Květy</text:p>
      <text:p text:style-name="Definition_20_Definition_20_Tight">4 četné, drobné; kališní lístky 5–8 mm dlouhé, korunní 12–22 mm. Základní druh barvy fialové, purpurové, růžové nebo i bílé</text:p>
      <text:p text:style-name="Definition_20_Term_20_Tight">Plody</text:p>
      <text:p text:style-name="Definition_20_Definition_20_Tight">šešule</text:p>
      <text:p text:style-name="Definition_20_Term_20_Tight">Možnost záměny taxonu (+ rozlišující rozhodný znak)</text:p>
      <text:p text:style-name="Definition_20_Definition_20_Tight">zřídka se u nás pěstuje také balkánská tařička obrubníková (Aubrieta columnae), které má na plodech pouze hvězdovité chlupy (tařička kosníkovitá tam má navíc i roztroušené jednoduché chlupy)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v zahradních podmínkách středně 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dobu kvetení může ovlivnit průběh počasí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slabě remontuje v září</text:p>
      <text:h text:style-name="Heading_20_4" text:outline-level="4">Nároky na stanoviště</text:h>
      <text:p text:style-name="Definition_20_Term_20_Tight">Faktor světla</text:p>
      <text:p text:style-name="Definition_20_Definition_20_Tight">slunná stanoviště. Skalnička pro jižní a západní polohu</text:p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mrazuvzdorná</text:p>
      <text:p text:style-name="Definition_20_Term_20_Tight">Faktor vody</text:p>
      <text:p text:style-name="Definition_20_Definition_20_Tight">Suchomilná. Mladé rostlinky zaléváme jen mírně, protože snadno plesnivějí</text:p>
      <text:p text:style-name="Definition_20_Term_20_Tight">Faktor půdy</text:p>
      <text:p text:style-name="Definition_20_Definition_20_Tight">propustná, živná, i s vyšším obsahem minerálního skeletu; upřednostňuje alkalické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 - pro trvalky</text:p>
      <text:p text:style-name="Definition_20_Definition_20_Tight">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skalky, suché zídky, koryta s kamenem, obruby zpevněných ploch z kamenů, dlažeb a jiných materiálů, spáry.</text:p>
      <text:p text:style-name="Definition_20_Term_20_Tight">Použití</text:p>
      <text:p text:style-name="Definition_20_Definition_20_Tight">V době kvetení velmi výrazná až pronikavá barevnost. Zajímavé kombinace s dalšími, na jaře kvetoucími taxony jako např. Iberis sempervirens, Phlox subulata, Aurinia saxatilis, Iris pumila a jiné</text:p>
      <text:p text:style-name="Definition_20_Term_20_Tight">Růstové i jiné druhově specifické vlastnosti</text:p>
      <text:p text:style-name="Definition_20_Definition_20_Tight">vitální, rychle se rozrůstá a vytváří krásné, husté polštáře</text:p>
      <text:p text:style-name="Definition_20_Term_20_Tight">Doporučený spon pro výsadbu</text:p>
      <text:p text:style-name="Definition_20_Definition_20_Tight">6 ks/m2</text:p>
      <text:h text:style-name="Heading_20_4" text:outline-level="4">Množení</text:h>
      <text:p text:style-name="Definition_20_Term_20_Tight">Množení</text:p>
      <text:p text:style-name="Definition_20_Definition_20_Tight">Generativní, Řízkování a Dělení trsů</text:p>
      <text:p text:style-name="Definition_20_Term_20_Tight">Odrůdy</text:p>
      <text:p text:style-name="Definition_20_Definition_20_Tight">V zahradách se pěstují již jen kultivary, které vznikly křížením původních druhů, hlavně A. deltoidea L., A. columnae Guss. a A. intermedia Heldr.&amp; Orph. Bývají označovány jako Aubrieta x cultorum nebo pouze názvem odrůdy za rodovým jménem. Odrůdy v různých odstínech fialové, růžové nebo v barvě bílé; ´Albovariegata´- krémově panašovaný list.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1</text:p>
      <text:p text:style-name="Definition_20_Term_20_Tight">Výsev/výsadba na stanoviště - podrobnějsí popis</text:p>
      <text:p text:style-name="Definition_20_Definition_20_Tight">Audrey Red Purple Mix´ - jaro 2015; ´Silberrand´ - V/2020</text:p>
      <text:p text:style-name="Definition_20_Term_20_Tight">Dodavatel</text:p>
      <text:p text:style-name="Definition_20_Definition_20_Tight">´Audrey Red Purple Mix´ - Syngenta ( z generativního množení); ´Silberrand´ - Trvalky Semanín</text:p>
      <text:p text:style-name="Definition_20_Term">Odkazy</text:p>
      <text:list text:style-name="L2">
        <text:list-item>
          <text:p text:style-name="P2">UHER, J. Tařičky (Aubrieta Adans.) a jejich odrůdové sortimenty. Zahradnictví = Záhradníctvo : Měsíčník pro profesionální zahradníky. Odborný recenzovaný časopis. 2014. sv. 13, č. 6, s. 36--39. ISSN 1213-7596.</text:p>
        </text:list-item>
        <text:list-item>
          <text:p text:style-name="P2">
            <text:a xlink:type="simple" xlink:href="https://www.softsort.cz/app/#/taxon/248" office:name="">
              <text:span text:style-name="Definition">https://www.softsort.cz/app/#/taxon/248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IvMTcvMTdfMjFfMDRfNzI3X0F1YnJpZXRhX0F4Y2VudF8uanBnIl1d?sha=f9c2b3e0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TcvMTdfMjVfMzFfOTA4X0F1YnJpZXRhX3hfY3VsdG9ydW1fQmxhdW1laXNlXy5qcGciXV0?sha=2851c1f2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