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Smederevski muskat</text:h>
      <text:p text:style-name="Definition_20_Term_20_Tight">Název taxonu</text:p>
      <text:p text:style-name="Definition_20_Definition_20_Tight">Vitis vinifera Smederevski muskat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´Smederevski muskat´ (SM)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Smederevski muscat, Muscat Smederevskij</text:p>
      <text:p text:style-name="Definition_20_Term_20_Tight">Autor</text:p>
      <text:p text:style-name="Definition_20_Definition_20_Tight">Petra Bábíková (petra_b_b_kov_@unknown.cz)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srbskou odrůdu, vznikla křížením odrůd ´Muškát hamburgský´ x ´Zhilavka´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muškátová 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středně bujný až bujný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velké, tří až pětilaločnaté, silně vykrajované, řapíkový výkrojek je lyrovitý, otevřený; povrch listu je vrásčitý, vespod štětinkovitě ochmýřený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velký, kuželovitý, středně hustý hrozen; bobule je velká, okrouhlá, zelenožlutá, při přezrávání hnědne</text:p>
      <text:p text:style-name="Definition_20_Term_20_Tight">Semena</text:p>
      <text:p text:style-name="Definition_20_Definition_20_Tight">velká,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i krátký řez</text:p>
      <text:p text:style-name="Definition_20_Term_20_Tight">Podnož</text:p>
      <text:p text:style-name="Definition_20_Definition_20_Tight">na chudších půdách Kober 125 AA 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středně odolná k houbovým chorobám, citlivější k plísni šedé</text:p>
      <text:p text:style-name="Definition_20_Term_20_Tight">Plodnost</text:p>
      <text:p text:style-name="Definition_20_Definition_20_Tight">pozdní, pravidelná (výnos 5-9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chruplavá až rozplývavá, velmi dobré chuti s výrazným muškátovým aroma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127)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lfNDdfOTc0X0JhYmlrb3ZhX1ZpdGlzX3ZpbmlmZXJhX3NtZWRlcmV2c2tpX211c2thdF9ocm96ZW4uanBnIl1d?sha=af896db3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