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Anemone blanda</text:h>
      <text:p text:style-name="Definition_20_Term_20_Tight">Název taxonu</text:p>
      <text:p text:style-name="Definition_20_Definition_20_Tight">Anemone blanda</text:p>
      <text:p text:style-name="Definition_20_Term_20_Tight">Vědecký název taxonu</text:p>
      <text:p text:style-name="Definition_20_Definition_20_Tight">Anemone blanda</text:p>
      <text:p text:style-name="Definition_20_Term_20_Tight">Jména autorů, kteří taxon popsali</text:p>
      <text:p text:style-name="Definition_20_Definition_20_Tight">
        <text:a xlink:type="simple" xlink:href="/taxon-authors/725" office:name="">
          <text:span text:style-name="Definition">Schott &amp; Kotschy</text:span>
        </text:a>
      </text:p>
      <text:p text:style-name="Definition_20_Term_20_Tight">Odrůda</text:p>
      <text:p text:style-name="Definition_20_Definition_20_Tight">´Blue Shade´</text:p>
      <text:p text:style-name="Definition_20_Term_20_Tight">Český název</text:p>
      <text:p text:style-name="Definition_20_Definition_20_Tight">sasanka příjemná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jižní Evropa – Řecko, Albánie, Bulharsko, bývalá Jugoslávie, západní Asie - Turecko, Sýrie, Libanon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nadzemní část dorůstá maximální výšky 10 cm</text:p>
      <text:p text:style-name="Definition_20_Term_20_Tight">Kořen</text:p>
      <text:p text:style-name="Definition_20_Definition_20_Tight">kořeny svazčité, jemné, mělce kořenící</text:p>
      <text:p text:style-name="Definition_20_Term_20_Tight">Výhony</text:p>
      <text:p text:style-name="Definition_20_Definition_20_Tight">květní stonek slabý, vzpřímený, o průměru cca 1 mm</text:p>
      <text:p text:style-name="Definition_20_Term_20_Tight">Pupeny</text:p>
      <text:p text:style-name="Definition_20_Definition_20_Tight">pupeny jsou ukryty na hlízkách</text:p>
      <text:p text:style-name="Definition_20_Term_20_Tight">Listy</text:p>
      <text:p text:style-name="Definition_20_Definition_20_Tight">trojčetné, hluboce laločnaté, jemně porostlé trichomy</text:p>
      <text:p text:style-name="Definition_20_Term_20_Tight">Květy</text:p>
      <text:p text:style-name="Definition_20_Definition_20_Tight">květní stonek nese jeden květ složený z úzkých okvětních plátků, kterých bývá 15 - 20, barva je v odstínech modré, fialové, růžové nebo bílé, ve středu květu jsou výrazné žluté tyčinky</text:p>
      <text:p text:style-name="Definition_20_Term_20_Tight">Plody</text:p>
      <text:p text:style-name="Definition_20_Definition_20_Tight">drobná nažka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půdy</text:p>
      <text:p text:style-name="Definition_20_Definition_20_Tight">půda záhřevná,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pak zatáhne</text:p>
      <text:p text:style-name="Definition_20_Term_20_Tight">Použití - pro trvalky</text:p>
      <text:p text:style-name="Definition_20_Definition_20_Tight">PD - Porost dřevin, OPD - Okraj porostu dřevin, VPp - Volné plochy přírodě blízkého charakteru a VPz - Volné plochy záhonového charakteru</text:p>
      <text:p text:style-name="Definition_20_Term_20_Tight">Použití - pro trvalky - poznámka</text:p>
      <text:p text:style-name="Definition_20_Definition_20_Tight">cenná pro brzké jarní kvetení</text:p>
      <text:p text:style-name="Definition_20_Term_20_Tight">Růstové i jiné druhově specifické vlastnosti</text:p>
      <text:p text:style-name="Definition_20_Definition_20_Tight">po odkvetení zatahuje</text:p>
      <text:h text:style-name="Heading_20_4" text:outline-level="4">Množení</text:h>
      <text:p text:style-name="Definition_20_Term_20_Tight">Odrůdy</text:p>
      <text:p text:style-name="Definition_20_Definition_20_Tight">bíle kvetoucí - ´Alba´, ´Bridesmaid´, ´Albiflora´, ´White Splendour´; modře kvetoucí - ´Blue Star´, ´Blue Shades´; purpurově fialová - ´Violet Star´; ´Charmer´, v odstínech růžové - ´Pink Star´, ´Rosea´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9" office:name="">
              <text:span text:style-name="Definition">C 5 b: vnitroblok budovy C, podél zídky hřiště / ZF - C - Výsadby v okolí budovy C</text:span>
            </text:a>
          </text:p>
        </text:list-item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</text:span>
            </text:a>
          </text:p>
        </text:list-item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 (nové nádvoří u budovy C - pod Magnolia stellata)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podzim 2013 D 10: ´Charmer´- podzim 2015; D10: směs - podzim 2015 C 5b: ´Blue Shades´ - XI/2019</text:p>
      <text:p text:style-name="Definition_20_Term_20_Tight">Dodavatel</text:p>
      <text:p text:style-name="Definition_20_Definition_20_Tight">D10: ´Charmer; ´Směs´ - Jost Import C 5b: ´Blue Shades´ . Trvalky Semanín</text:p>
      <text:h text:style-name="Heading_20_4" text:outline-level="4">Grafické přílohy</text:h>
      <text:p text:style-name="First_20_paragraph">
        <text:a xlink:type="simple" xlink:href="http://taxonweb.cz/media/W1siZiIsIjIwMTYvMDMvMDEvMThfMTNfNTZfMzE2X0FuZW1vbmVfYmxhbmRhXzRfLmpwZyJdXQ?sha=323f6f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