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Stachys byzantina</text:h>
      <text:p text:style-name="Definition_20_Term_20_Tight">Název taxonu</text:p>
      <text:p text:style-name="Definition_20_Definition_20_Tight">Stachys byzantina</text:p>
      <text:p text:style-name="Definition_20_Term_20_Tight">Vědecký název taxonu</text:p>
      <text:p text:style-name="Definition_20_Definition_20_Tight">Stachys byzantina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´Big Ears´</text:p>
      <text:p text:style-name="Definition_20_Term_20_Tight">Český název</text:p>
      <text:p text:style-name="Definition_20_Definition_20_Tight">čistec vlnatý</text:p>
      <text:p text:style-name="Definition_20_Term_20_Tight">Synonyma (zahradnicky používaný název)</text:p>
      <text:p text:style-name="Definition_20_Definition_20_Tight">Stachys lanata Jacq., Stachys olympica Boiss.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2" office:name="">
          <text:span text:style-name="Definition">Stachys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kavkazská a anatolská pohoří</text:p>
      <text:h text:style-name="Heading_20_4" text:outline-level="4">Zařazení</text:h>
      <text:p text:style-name="Definition_20_Term_20_Tight">Fytocenologický původ</text:p>
      <text:p text:style-name="Definition_20_Definition_20_Tight">psilofyt, amatofyt: suché stepi a písčiny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(0.1 m), stříbřitě hedvábitě vlnatá trvalka s přímými kvetoucími lodyhami</text:p>
      <text:p text:style-name="Definition_20_Term_20_Tight">Kořen</text:p>
      <text:p text:style-name="Definition_20_Definition_20_Tight">adventivní z plazivých oddenků</text:p>
      <text:p text:style-name="Definition_20_Term_20_Tight">Výhony</text:p>
      <text:p text:style-name="Definition_20_Definition_20_Tight">přímé nebo vystoupavé, nevětvené, 0.2-0.3 m (zřídka přes půl metru) vysoké, hranaté, přitiskle běloplstnaté, vstřícně olistěné</text:p>
      <text:p text:style-name="Definition_20_Term_20_Tight">Listy</text:p>
      <text:p text:style-name="Definition_20_Definition_20_Tight">elipčitě kopinaté,cca 0.1 m dlouhé, v růžici řapíkaté, k řapíku sbíhavé, hustě hedvábitě vlnaté, často zdánlivě celokrajné (pod hustým oděním s okraji jemně vroubkovanými)</text:p>
      <text:p text:style-name="Definition_20_Term_20_Tight">Květenství</text:p>
      <text:p text:style-name="Definition_20_Definition_20_Tight">květy až po dvaceti v několika klasnatě sblížených, rovněž hustě vlnatých lichopřeslenech v paždí listových párů</text:p>
      <text:p text:style-name="Definition_20_Term_20_Tight">Květy</text:p>
      <text:p text:style-name="Definition_20_Definition_20_Tight">souměrné, různoobalné, srostloplátečné, s pětizubými kalichy a čtyřlaločnými, nápadně dvoupyskými korunami, svrchu a po okrajích laloků spodního pysku plstnatě oděné, růžově purpurové</text:p>
      <text:p text:style-name="Definition_20_Term_20_Tight">Plody</text:p>
      <text:p text:style-name="Definition_20_Definition_20_Tight">obvejčité hnědé 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zaměnitelné s jinými vlnatě chlupatými taxony sekce Eriostomum, např. Stachys thirkei Koch a S. tymphaea Hausskn. (se žláznatými, hvězdicovitě rozevřenými kalichy), nebo i s nadprůměrně oděnými, obvykle ale odstále chlupatými populacemi S. germanica komplexu (S. sericophylla Halácsy, S. cretica L. - obě navíc s listy u řapíku uťatými anebo mělce vykrojenými)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Remontování - poznámka</text:p>
      <text:p text:style-name="Definition_20_Definition_20_Tight">běžně kvete v červnu a červenci, příležitostná květenství až do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-24°C (-28°C)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skeletnatá, neutrální až zásaditá (pH 6.5-8.0)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v chudých půdách s bohatším oděním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především mimo dobu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 a A - Alpinum</text:p>
      <text:p text:style-name="Definition_20_Term_20_Tight">Použití - pro trvalky - poznámka</text:p>
      <text:p text:style-name="Definition_20_Definition_20_Tight">Fr 1 so, příležitostně FS 1 so, St 1 so; slunná a suchá stanoviště</text:p>
      <text:p text:style-name="Definition_20_Term_20_Tight">Choroby a škůdci</text:p>
      <text:p text:style-name="Definition_20_Definition_20_Tight">rzi (Puccinia), askomycety: Neoerysiphe, Sphaerotheca, Septoria, Cercospora, Cylindrosporium, Rhizoctonia, Sclerotium, Phyllosticta, Ramularia; ze škůdců mšice (Aphis, Myzus, Cryptomyzus), můry (Heterocampa), háďátka (Pratylenchus, Meloidogyne)</text:p>
      <text:p text:style-name="Definition_20_Term_20_Tight">Doporučený spon pro výsadbu</text:p>
      <text:p text:style-name="Definition_20_Definition_20_Tight">6-10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 ojediněle, potomstvo nejednotné, vzchází ochotně při 16°C-20°C</text:p>
      <text:p text:style-name="Definition_20_Term_20_Tight">Květní tvorba</text:p>
      <text:p text:style-name="Definition_20_Definition_20_Tight">pravděpodobně dlouhodenní - exaktní data málo známa</text:p>
      <text:p text:style-name="Definition_20_Term_20_Tight">Odrůdy</text:p>
      <text:p text:style-name="Definition_20_Definition_20_Tight">několik odrůd lišících se vzrůstem (´Cotton Ball´, ´Silver Carpet´, ´Silky Fleece´, ´Bamford´) nebo barevným odstínem odění (´Primrose Heron´, Striped Phantom´); velkolisté ´Countess Helene von Stein Zeppelin´ a ´Wave Hill´ možná spíše z okruhu S. germanica komplexu</text:p>
      <text:h text:style-name="Heading_20_4" text:outline-level="4">Ostatní</text:h>
      <text:p text:style-name="Definition_20_Term_20_Tight">Poznámka</text:p>
      <text:p text:style-name="Definition_20_Definition_20_Tight">pěstována od roku 1849 (jako Stachys lanata); velmi přizpůsobivá, kromě "průměrné" ´Primrose Heron´ všechny sledované odrůdy velmi dobře hodnoceny (****) - Hawke 2005; v německých sledováních jen ´Silver Carpet (** dobrá)</text:p>
      <text:p text:style-name="Definition_20_Term">Odkazy</text:p>
      <text:list text:style-name="L1">
        <text:list-item>
          <text:p text:style-name="P1">Hawke R.G. (2005): A comparative study of cultivated Study of cultivated Stachys. Plant Evaluation Notes 27: 1-4; Falciani L. (1997): Systematic revision of Stachys sect. Eriostomum (Hoffm.&amp; Link) Dumort in Italy. Lagascalia 19 (1-2): 187-238.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DJfMzRfOTY3X19VaGVyX1N0YWNoeXNfYnl6YW50aW5hX1NpbGt5X0ZsZWVjZV8uSlBHIl1d?sha=1731ab3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DJfMzVfMzYzX19VaGVyX1N0YWNoeXNfYnl6YW50aW5hX1NpbGt5X0ZsZWVjZV9rdl90ZW5zdHZfLkpQRyJdXQ?sha=5c1974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DJfMzVfNjc0X19VaGVyX1N0YWNoeXNfc2VyaWNvcGh5bGxhX2t2X3RlbnN0dl8uSlBHIl1d?sha=8170491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JfMzVfOTg0X19VaGVyX1N0YWNoeXNfY3JldGljYV9rdl90ZW5zdHZfLkpQRyJdXQ?sha=c7088ac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JfMzZfODUzX19VaGVyX1N0YWNoeXNfYnl6YW50aW5hX1NpbHZlcl9DYXJwZXRfbGlzdC5KUEciXV0?sha=bab27c2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DJfMzdfMTYyX19VaGVyX1N0YWNoeXNfYnl6YW50aW5hX1NpbWJhX2t2X3RlbnN0dl8uSlBHIl1d?sha=9b3d919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JfMzdfNDcwX19VaGVyX1N0YWNoeXNfbGF2YW5kdWxhZWZvbGlhX2xpc3QuSlBHIl1d?sha=855485b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DJfMzhfMzQ0X19VaGVyX1N0YWNoeXNfYnl6YW50aW5hX1ByaW1yb3NlX0hlcm9uX2xpc3QuSlBHIl1d?sha=77ac62d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DJfMzhfNjg2X19VaGVyX1N0YWNoeXNfbGF2YW5kdWxhZWZvbGlhX2t2X3RlbnN0dl8uSlBHIl1d?sha=47926a9e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DJfMzhfOTk2X19VaGVyX1N0YWNoeXNfYnl6YW50aW5hX0JhbWZvcmRfa3ZfdGVuc3R2Xy5KUEciXV0?sha=e8344eb8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DJfMzlfMjg5X19VaGVyX1N0YWNoeXNfZ2VybWFuaWNhX2t2X3RlbnN6dl8uSlBHIl1d?sha=39db17c1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DJfNDBfMTcwX19VaGVyX1N0YWNoeXNfYnl6YW50aW5hX1NpbGt5X0ZsZWVjZV9saXN0LkpQRyJdXQ?sha=eb3b1be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DJfNDBfNDc5X19VaGVyX1N0YWNoeXNfYnl6YW50aW5hX1B1cmVfQ290dG9uX2t2X3RlbnN0dl8uSlBHIl1d?sha=85b568d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DJfNDFfMzU2X19VaGVyX1N0YWNoeXNfYnl6YW50aW5hX0hlbGVuZV92b25fU3RlaW5fbGlzdC5KUEciXV0?sha=1ed304c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VfNDJfNDFfNjY2X19VaGVyX1N0YWNoeXNfZ2VybWFuaWNhX3Nwb2RuX3BfZXNsZW55X3Nfa2FsaWNoeS5KUEciXV0?sha=8a8df179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VfNDJfNDJfNTY2X19VaGVyX1N0YWNoeXNfZ2VybWFuaWNhX2xpc3QuSlBHIl1d?sha=dbaa4650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TMvMDYvMTMvMDVfNDJfNDJfOTEzX19VaGVyX1N0YWNoeXNfYnl6YW50aW5hX3Nwb2RuX3BfZXNsZW55X3Nfa2FsaWNoeS5KUEciXV0?sha=0eed5d3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TMvMDYvMTMvMDVfNDJfNDNfMjA2X19VaGVyX1N0YWNoeXNfYnl6YW50aW5hX0JhbWZvcmRfLkpQRyJdXQ?sha=f9eeac67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jIvMTEvMjQvMTVfMTNfMzFfNThfU3RhY2h5c19ieXphbnRpbmFfSGVsZW5lX3Zvbl9TdGVpbl8xXy5qcGciXV0?sha=44d571e2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  <text:a xlink:type="simple" xlink:href="http://taxonweb.cz/media/W1siZiIsIjIwMjIvMTEvMjQvMTVfMTNfMzFfODE4X1N0YWNoeXNfbGF2YW5kdWxpZm9saWEuSlBHIl1d?sha=6981a690" office:name="">
          <text:span text:style-name="Definition">
            <draw:frame svg:width="183pt" svg:height="137pt">
              <draw:image xlink:href="Pictures/19.JPG" xlink:type="simple" xlink:show="embed" xlink:actuate="onLoad"/>
            </draw:frame>
          </text:span>
        </text:a>
        <text:a xlink:type="simple" xlink:href="http://taxonweb.cz/media/W1siZiIsIjIwMjIvMTEvMjQvMTVfMTNfMzNfMTgyX1N0YWNoeXNfbGF2YW5kdWxpZm9saWFfMjkuNS4xMV8xXy5qcGciXV0?sha=79ce448a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taxonweb.cz/media/W1siZiIsIjIwMjQvMDEvMDMvMTNfNDZfNDVfMzQ5X0RTQ18wMjY0LkpQRyJdXQ?sha=a5a4c5c3" office:name="">
          <text:span text:style-name="Definition">
            <draw:frame svg:width="192pt" svg:height="127pt">
              <draw:image xlink:href="Pictures/2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