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1.jpg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Malus domestica ´Borovinka´</text:h>
      <text:p text:style-name="Definition_20_Term_20_Tight">Název taxonu</text:p>
      <text:p text:style-name="Definition_20_Definition_20_Tight">Malus domestica ´Borovinka´</text:p>
      <text:p text:style-name="Definition_20_Term_20_Tight">Vědecký název taxonu</text:p>
      <text:p text:style-name="Definition_20_Definition_20_Tight">Malus pumila var. domestica</text:p>
      <text:p text:style-name="Definition_20_Term_20_Tight">Jména autorů, kteří taxon popsali</text:p>
      <text:p text:style-name="Definition_20_Definition_20_Tight">
        <text:a xlink:type="simple" xlink:href="/taxon-authors/17" office:name="">
          <text:span text:style-name="Definition">Borkh.</text:span>
        </text:a>
      </text:p>
      <text:p text:style-name="Definition_20_Term_20_Tight">Odrůda</text:p>
      <text:p text:style-name="Definition_20_Definition_20_Tight">´Borovinka´</text:p>
      <text:p text:style-name="Definition_20_Term_20_Tight">Český název</text:p>
      <text:p text:style-name="Definition_20_Definition_20_Tight">jabloň obecná</text:p>
      <text:p text:style-name="Definition_20_Term_20_Tight">Synonyma (zahradnicky používaný název)</text:p>
      <text:p text:style-name="Definition_20_Definition_20_Tight">´Charlamowski´</text:p>
      <text:p text:style-name="Definition_20_Term_20_Tight">Autor</text:p>
      <text:p text:style-name="Definition_20_Definition_20_Tight">Klára Gogolková (kl_ra_gogolkov_@unknown.cz)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Nadřazená kategorie</text:p>
      <text:p text:style-name="Definition_20_Definition_20_Tight">
        <text:a xlink:type="simple" xlink:href="/t/2138" office:name="">
          <text:span text:style-name="Definition">Malus</text:span>
        </text:a>
      </text:p>
      <text:h text:style-name="Heading_20_4" text:outline-level="4">Biogeografické regiony</text:h>
      <text:p text:style-name="Definition_20_Term_20_Tight">Biogeografické regiony - poznámka</text:p>
      <text:p text:style-name="Definition_20_Definition_20_Tight">středoruská odrůda</text:p>
      <text:h text:style-name="Heading_20_4" text:outline-level="4">Zařazení</text:h>
      <text:p text:style-name="Definition_20_Term_20_Tight">Pěstitelská skupina</text:p>
      <text:p text:style-name="Definition_20_Definition_20_Tight">Jádrovina</text:p>
      <text:h text:style-name="Heading_20_4" text:outline-level="4">Popisné a identifikační znaky</text:h>
      <text:p text:style-name="Definition_20_Term_20_Tight">Habitus</text:p>
      <text:p text:style-name="Definition_20_Definition_20_Tight">středně velká koruna, kulovitá, středně hustá, pravidelná</text:p>
      <text:p text:style-name="Definition_20_Term_20_Tight">Opylovací poměry</text:p>
      <text:p text:style-name="Definition_20_Definition_20_Tight">Cizosprašná</text:p>
      <text:p text:style-name="Definition_20_Term_20_Tight">Plody</text:p>
      <text:p text:style-name="Definition_20_Definition_20_Tight">středně velké až velké, kulaté nebo ploše kulovité, slabě žebernaté, žlutozelené s bleděčerveným širokými pruhy, dužnina žlutobílá, hrubozrnná, šťavnatá, s příjemně navinulou a sladce nakyslou chutí, jsou atraktivní</text:p>
      <text:h text:style-name="Heading_20_4" text:outline-level="4">Doba zrání</text:h>
      <text:p text:style-name="Definition_20_Term_20_Tight">Doba zrání - poznámka</text:p>
      <text:p text:style-name="Definition_20_Definition_20_Tight">střední, konec srpna (skladovatelnost až 2 měsíce)</text:p>
      <text:h text:style-name="Heading_20_4" text:outline-level="4">Nároky na stanoviště</text:h>
      <text:p text:style-name="Definition_20_Term_20_Tight">Faktor tepla</text:p>
      <text:p text:style-name="Definition_20_Definition_20_Tight">vysoce mrazuodolná</text:p>
      <text:p text:style-name="Definition_20_Term_20_Tight">Faktor vody</text:p>
      <text:p text:style-name="Definition_20_Definition_20_Tight">relativně odolná proti suchu</text:p>
      <text:h text:style-name="Heading_20_4" text:outline-level="4">Agrotechnické vlastnosti a požadavky</text:h>
      <text:p text:style-name="Definition_20_Term_20_Tight">Řez</text:p>
      <text:p text:style-name="Definition_20_Definition_20_Tight">v pozdějším věku vyžaduje hlubší řez</text:p>
      <text:h text:style-name="Heading_20_4" text:outline-level="4">Užitné vlastnosti</text:h>
      <text:p text:style-name="Definition_20_Term_20_Tight">Použití</text:p>
      <text:p text:style-name="Definition_20_Definition_20_Tight">přímý konzum, zavařování, sušení, nakládání</text:p>
      <text:p text:style-name="Definition_20_Term_20_Tight">Choroby a škůdci</text:p>
      <text:p text:style-name="Definition_20_Definition_20_Tight">často silně napadána strupovitostí</text:p>
      <text:p text:style-name="Definition_20_Term_20_Tight">Růstové i jiné druhově specifické vlastnosti</text:p>
      <text:p text:style-name="Definition_20_Definition_20_Tight">středně silný růst</text:p>
      <text:p text:style-name="Definition_20_Term_20_Tight">Plodnost</text:p>
      <text:p text:style-name="Definition_20_Definition_20_Tight">pozdní, v 6-7 letech po výsadbě, vysoká (300-350 kg plodů/strom)</text:p>
      <text:h text:style-name="Heading_20_4" text:outline-level="4">Množení</text:h>
      <text:p text:style-name="Definition_20_Term_20_Tight">Množení</text:p>
      <text:p text:style-name="Definition_20_Definition_20_Tight">Očkování, Očkování - Na spící očko, Roubování a Roubování - Kopulace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40" office:name="">
              <text:span text:style-name="Definition">OS 1: chladírna / ZF - OS - Ovocný sad (Výsadba jabloní)</text:span>
            </text:a>
          </text:p>
        </text:list-item>
      </text:list>
      <text:h text:style-name="Heading_20_4" text:outline-level="4">Grafické přílohy</text:h>
      <text:p text:style-name="First_20_paragraph">
        <text:a xlink:type="simple" xlink:href="http://taxonweb.cz/media/W1siZiIsIjIwMTMvMDYvMTMvMDZfMDNfNTlfMjMwX2dvZ29sa292YV9NYWx1c19kb21lc3RpY2FfQm9yb3ZpbmthX19wbG9keS5qcGciXV0?sha=93910209" office:name="">
          <text:span text:style-name="Definition">
            <draw:frame svg:width="170pt" svg:height="127pt">
              <draw:image xlink:href="Pictures/0.jpg" xlink:type="simple" xlink:show="embed" xlink:actuate="onLoad"/>
            </draw:frame>
          </text:span>
        </text:a>
        <text:a xlink:type="simple" xlink:href="http://taxonweb.cz/media/W1siZiIsIjIwMTMvMDYvMTMvMDZfMDNfNTlfNDc5X2dvZ29sa292YV9NYWx1c19kb21lc3RpY2FfQm9yb3ZpbmthX19wbG9kLmpwZyJdXQ?sha=00fcb84a" office:name="">
          <text:span text:style-name="Definition">
            <draw:frame svg:width="31pt" svg:height="22pt">
              <draw:image xlink:href="Pictures/1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