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Gomphrena haageana</text:h>
      <text:p text:style-name="Definition_20_Term_20_Tight">Název taxonu</text:p>
      <text:p text:style-name="Definition_20_Definition_20_Tight">Gomphrena haageana</text:p>
      <text:p text:style-name="Definition_20_Term_20_Tight">Vědecký název taxonu</text:p>
      <text:p text:style-name="Definition_20_Definition_20_Tight">Gomphrena haageana</text:p>
      <text:p text:style-name="Definition_20_Term_20_Tight">Jména autorů, kteří taxon popsali</text:p>
      <text:p text:style-name="Definition_20_Definition_20_Tight">
        <text:a xlink:type="simple" xlink:href="/taxon-authors/647" office:name="">
          <text:span text:style-name="Definition">Klotzsch</text:span>
        </text:a>
      </text:p>
      <text:p text:style-name="Definition_20_Term_20_Tight">Český název</text:p>
      <text:p text:style-name="Definition_20_Definition_20_Tight">pestrovka Haagenova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49" office:name="">
          <text:span text:style-name="Definition">Gomphrena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Sierra Madre (jihozápad SA)</text:p>
      <text:p text:style-name="Definition_20_Term_20_Tight">Biogeografické regiony - poznámka</text:p>
      <text:p text:style-name="Definition_20_Definition_20_Tight">Texas a Mexiko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30 - 50 cm dlouhé</text:p>
      <text:p text:style-name="Definition_20_Term_20_Tight">Listy</text:p>
      <text:p text:style-name="Definition_20_Definition_20_Tight">měkce chlupaté, oválné</text:p>
      <text:p text:style-name="Definition_20_Term_20_Tight">Květenství</text:p>
      <text:p text:style-name="Definition_20_Definition_20_Tight">hlávka</text:p>
      <text:p text:style-name="Definition_20_Term_20_Tight">Květy</text:p>
      <text:p text:style-name="Definition_20_Definition_20_Tight">červené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drobná, černá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řez - komerčně na burze, také na sušení.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h text:style-name="Heading_20_4" text:outline-level="4">Grafické přílohy</text:h>
      <text:p text:style-name="First_20_paragraph">
        <text:a xlink:type="simple" xlink:href="http://taxonweb.cz/media/W1siZiIsIjIwMjAvMDkvMjEvMjJfNDRfNTBfMTlfNi5KUEciXV0?sha=20eed6bc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kvMjEvMjJfNDRfNTBfNzYxX0dvbXBocmVuYV9oYWFnZWFuYV9TdHJhd2JlcnJ5X0ZpZWxkc18xLkpQRyJdXQ?sha=a3dbf47b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kvMjEvMjJfNDRfNTFfMTk0X2cyLkpQRyJdXQ?sha=c399b12a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