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moravia</text:h>
      <text:p text:style-name="Definition_20_Term_20_Tight">Název taxonu</text:p>
      <text:p text:style-name="Definition_20_Definition_20_Tight">Vitis vinifera Cab moravia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Moravia´ (CM)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 - 43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´Cabernet Franc´x ´Zweigeltrebe´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velké, okrouhlé, s mírnými výkroji, bazální výkroj je uzavřený s průsvitem;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hustý hrozen; bobule je středně velká, kulatá, modročerná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i Kober 5 BB, do hlubších a úrodnějších půd pak CR 2, SO 4 i Teleki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střední odolnost k houbovým chorobám, citlivější k plísni révové</text:p>
      <text:p text:style-name="Definition_20_Term_20_Tight">Plodnost</text:p>
      <text:p text:style-name="Definition_20_Definition_20_Tight">pozdní, pravidelná (výnos 9 - 16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tmavě červenou barvu, má specifickou kabernetovou chuť po zelených papričkách, makovicích i černém rybízu</text:p>
      <text:p text:style-name="Definition_20_Term_20_Tight">Doporučená technologie vína</text:p>
      <text:p text:style-name="Definition_20_Definition_20_Tight">jakostní a přívlastková červená vína, rosé,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FfNDVfMzA0X1NvdG9sYXJfVml0aXNfdmluaWZlcmFfY2FiLm1vcmF2aWFfaHJvemVuLkpQRyJdXQ?sha=594b717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DFfNDVfNjQxX1NvdG9sYXJfVml0aXNfdmluaWZlcmFfY2FiLm1vcmF2aWFfbGlzdC5qcGciXV0?sha=74bc9bd5" office:name="">
          <text:span text:style-name="Definition">
            <draw:frame svg:width="192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ZfMDFfNDVfOTA4X1NvdG9sYXJfVml0aXNfdmluaWZlcmFfY2FiLm1vcmF2aWFfY2Vsa292YS5qcGciXV0?sha=ccc73dd7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