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´Variegatus´</text:h>
      <text:p text:style-name="Definition_20_Term_20_Tight">Název taxonu</text:p>
      <text:p text:style-name="Definition_20_Definition_20_Tight">Miscanthus sinensis ´Variegatus´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´Variegatus´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starý kultivar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téměř uzavřený, vejčitý, velmi elegantní trs, vysoký cca 160 - 170 cm, kvete zřídka;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hustě olistěné, zřídka kvetou</text:p>
      <text:p text:style-name="Definition_20_Term_20_Tight">Listy</text:p>
      <text:p text:style-name="Definition_20_Definition_20_Tight">listy v přízemních, velmi elegantních trsech a na lodyhách. Jsou měkce obloukovitě ohnuté a spodní dosahují až k zemi. Jsou široké až 1,6 cm, s několika výraznými bílými podélnými pruhy; širokolistý kultivar</text:p>
      <text:p text:style-name="Definition_20_Term_20_Tight">Květenství</text:p>
      <text:p text:style-name="Definition_20_Definition_20_Tight">u nás kvete velmi zřídka, květní laty načervenalé, mezi listy nebo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´Rigoletto´, který je nižší (dorůstá do 1,4m), širší a na podzim někdy rozklesává a má načervenalé báze listů</text:p>
      <text:p text:style-name="Definition_20_Term_20_Tight">Vytrvalost</text:p>
      <text:p text:style-name="Definition_20_Definition_20_Tight">poměrně choulostivá odrůda se slabými ročními přírustky, ne vždy pevného růstu</text:p>
      <text:p text:style-name="Definition_20_Term_20_Tight">Dlouhověkost</text:p>
      <text:p text:style-name="Definition_20_Definition_20_Tight">stredněvěká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spíše výjimečně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mírný polostín toleruje; s úbytkem stebla se lodyhy vytahují, jsou slabší, rostlina špatně vybarvuje</text:p>
      <text:p text:style-name="Definition_20_Term_20_Tight">Faktor tepla</text:p>
      <text:p text:style-name="Definition_20_Definition_20_Tight">teplé oblasti našeho státu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půda. Nesnáší mokré a kyselé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velmi atraktivní ale choulostivá odrůdy</text:p>
      <text:p text:style-name="Definition_20_Term_20_Tight">Použití</text:p>
      <text:p text:style-name="Definition_20_Definition_20_Tight">vhodná pro soliterní použití nebo pro menší skupiny</text:p>
      <text:p text:style-name="Definition_20_Term_20_Tight">Růstové i jiné druhově specifické vlastnosti</text:p>
      <text:p text:style-name="Definition_20_Definition_20_Tight">na zimu neseřezáváme, až na jaře před rašením. Dlouho do podzimu drží bílou barvu pruhů, která se poté mění v růžověhnedou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4" office:name="">
              <text:span text:style-name="Definition">Z 9: záhon 9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Z9: jaro 2011</text:p>
      <text:p text:style-name="Definition_20_Term_20_Tight">Dodavatel</text:p>
      <text:p text:style-name="Definition_20_Definition_20_Tight">Z9: Siebler Stauden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